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FA74" w14:textId="4E4E08CA" w:rsidR="00450C84" w:rsidRDefault="00450C84" w:rsidP="00450C84">
      <w:pPr>
        <w:pStyle w:val="NormalWeb"/>
      </w:pPr>
      <w:r>
        <w:t>RESOLUCIÓN 643 DE 2018</w:t>
      </w:r>
    </w:p>
    <w:p w14:paraId="0517009C" w14:textId="4EE172BF" w:rsidR="00450C84" w:rsidRDefault="00450C84" w:rsidP="00450C84">
      <w:pPr>
        <w:pStyle w:val="NormalWeb"/>
      </w:pPr>
      <w:r>
        <w:t>Por la cual se adoptan las especificaciones técnicas de levantamiento planimétrico para las actividades de barrido predial masivo y las especificaciones técnicas del levantamiento topográfico planimétrico para casos puntuales</w:t>
      </w:r>
    </w:p>
    <w:p w14:paraId="7B762CC6" w14:textId="77777777" w:rsidR="001702E6" w:rsidRDefault="001702E6"/>
    <w:sectPr w:rsidR="00170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84"/>
    <w:rsid w:val="001702E6"/>
    <w:rsid w:val="00450C84"/>
    <w:rsid w:val="0062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0999"/>
  <w15:chartTrackingRefBased/>
  <w15:docId w15:val="{5D1A06DC-0E06-4808-8C03-E189B32D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50C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0C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0C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0C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0C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0C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0C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0C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0C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0C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0C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0C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0C8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0C8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0C8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0C8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0C8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0C8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50C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50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50C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50C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50C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50C8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50C8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50C8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0C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0C8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50C8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5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Flórez</dc:creator>
  <cp:keywords/>
  <dc:description/>
  <cp:lastModifiedBy>Mile Flórez</cp:lastModifiedBy>
  <cp:revision>1</cp:revision>
  <dcterms:created xsi:type="dcterms:W3CDTF">2024-02-09T14:34:00Z</dcterms:created>
  <dcterms:modified xsi:type="dcterms:W3CDTF">2024-02-09T14:35:00Z</dcterms:modified>
</cp:coreProperties>
</file>